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color w:val="c55911"/>
          <w:sz w:val="34"/>
          <w:szCs w:val="34"/>
        </w:rPr>
      </w:pPr>
      <w:r w:rsidDel="00000000" w:rsidR="00000000" w:rsidRPr="00000000">
        <w:rPr>
          <w:b w:val="1"/>
          <w:i w:val="1"/>
          <w:color w:val="c55911"/>
          <w:sz w:val="34"/>
          <w:szCs w:val="34"/>
          <w:rtl w:val="0"/>
        </w:rPr>
        <w:t xml:space="preserve">NEVOLEBNÍ ROHOŽKOVÁ KAPITULA SEKULÁRNÍHO FRANTIŠKÁNSKÉHO ŘÁDU ČR </w:t>
      </w:r>
    </w:p>
    <w:p w:rsidR="00000000" w:rsidDel="00000000" w:rsidP="00000000" w:rsidRDefault="00000000" w:rsidRPr="00000000" w14:paraId="00000002">
      <w:pPr>
        <w:jc w:val="right"/>
        <w:rPr>
          <w:b w:val="1"/>
          <w:i w:val="1"/>
          <w:color w:val="c55911"/>
          <w:sz w:val="34"/>
          <w:szCs w:val="34"/>
        </w:rPr>
      </w:pPr>
      <w:r w:rsidDel="00000000" w:rsidR="00000000" w:rsidRPr="00000000">
        <w:rPr>
          <w:b w:val="1"/>
          <w:i w:val="1"/>
          <w:color w:val="c55911"/>
          <w:sz w:val="34"/>
          <w:szCs w:val="34"/>
          <w:rtl w:val="0"/>
        </w:rPr>
        <w:t xml:space="preserve">VRANOV U BRNA LP 2023</w:t>
      </w:r>
    </w:p>
    <w:p w:rsidR="00000000" w:rsidDel="00000000" w:rsidP="00000000" w:rsidRDefault="00000000" w:rsidRPr="00000000" w14:paraId="00000003">
      <w:pPr>
        <w:rPr>
          <w:i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PŘIHLÁŠKA – OBJEDNÁVKA </w:t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7"/>
        <w:gridCol w:w="6997"/>
        <w:tblGridChange w:id="0">
          <w:tblGrid>
            <w:gridCol w:w="6997"/>
            <w:gridCol w:w="6997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6792"/>
              </w:tabs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kontakt pro přihlášení – objednání ubytování a stravy: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6792"/>
              </w:tabs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kontakt – program, organizace setkání atd: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6792"/>
              </w:tabs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dc-vranov@katolik.cz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6792"/>
              </w:tabs>
              <w:rPr>
                <w:b w:val="1"/>
                <w:color w:val="000000"/>
              </w:rPr>
            </w:pPr>
            <w:hyperlink r:id="rId7">
              <w:r w:rsidDel="00000000" w:rsidR="00000000" w:rsidRPr="00000000">
                <w:rPr>
                  <w:b w:val="1"/>
                  <w:i w:val="1"/>
                  <w:color w:val="000000"/>
                  <w:u w:val="single"/>
                  <w:rtl w:val="0"/>
                </w:rPr>
                <w:t xml:space="preserve">vvhajek@seznam.cz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6792"/>
              </w:tabs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mobil </w:t>
            </w:r>
            <w:r w:rsidDel="00000000" w:rsidR="00000000" w:rsidRPr="00000000">
              <w:rPr>
                <w:b w:val="1"/>
                <w:i w:val="1"/>
                <w:color w:val="000000"/>
                <w:highlight w:val="white"/>
                <w:rtl w:val="0"/>
              </w:rPr>
              <w:t xml:space="preserve">604 509 455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6792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tel. 602 720 627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6792"/>
        </w:tabs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6792"/>
        </w:tabs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vyplňte prosím identifikační údaje:</w:t>
      </w:r>
    </w:p>
    <w:tbl>
      <w:tblPr>
        <w:tblStyle w:val="Table2"/>
        <w:tblW w:w="1402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693"/>
        <w:gridCol w:w="5103"/>
        <w:gridCol w:w="1843"/>
        <w:gridCol w:w="2268"/>
        <w:tblGridChange w:id="0">
          <w:tblGrid>
            <w:gridCol w:w="2122"/>
            <w:gridCol w:w="2693"/>
            <w:gridCol w:w="5103"/>
            <w:gridCol w:w="1843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D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jméno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příjmení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bydliště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telefon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místní br. společenství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i w:val="1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rtl w:val="0"/>
        </w:rPr>
        <w:t xml:space="preserve">vybrané prosím označte křížkem</w:t>
      </w:r>
    </w:p>
    <w:tbl>
      <w:tblPr>
        <w:tblStyle w:val="Table3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977"/>
        <w:gridCol w:w="2835"/>
        <w:gridCol w:w="2977"/>
        <w:gridCol w:w="2942"/>
        <w:tblGridChange w:id="0">
          <w:tblGrid>
            <w:gridCol w:w="2263"/>
            <w:gridCol w:w="2977"/>
            <w:gridCol w:w="2835"/>
            <w:gridCol w:w="2977"/>
            <w:gridCol w:w="2942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POKOJ jednolůžkový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Dvoulůžkový (spolubydlící?)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Třílůžkový (spolubydlící?)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Čtyřlůžkový (spolubydlící?)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Pětilůžkový (spolubydlící?)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vybrané prosím označte křížkem</w:t>
      </w:r>
    </w:p>
    <w:tbl>
      <w:tblPr>
        <w:tblStyle w:val="Table4"/>
        <w:tblW w:w="14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2100"/>
        <w:gridCol w:w="1920"/>
        <w:gridCol w:w="1920"/>
        <w:gridCol w:w="6180"/>
        <w:tblGridChange w:id="0">
          <w:tblGrid>
            <w:gridCol w:w="1920"/>
            <w:gridCol w:w="2100"/>
            <w:gridCol w:w="1920"/>
            <w:gridCol w:w="1920"/>
            <w:gridCol w:w="618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Sobota 29. 4. 2023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Neděle 30. 4. 2023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Pondělí 1. 5. 2023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Poznámka? Dieta?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snídaně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oběd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color w:val="ff000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večeře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nocleh**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b w:val="1"/>
          <w:i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i w:val="1"/>
          <w:color w:val="c00000"/>
        </w:rPr>
      </w:pPr>
      <w:r w:rsidDel="00000000" w:rsidR="00000000" w:rsidRPr="00000000">
        <w:rPr>
          <w:b w:val="1"/>
          <w:i w:val="1"/>
          <w:color w:val="c00000"/>
          <w:rtl w:val="0"/>
        </w:rPr>
        <w:t xml:space="preserve">**všem ubytovaným členům SFŘ bude poskytnuta sleva na ubytování 100,-Kč/noc (hradí NR z prostředků NBS) </w:t>
      </w:r>
    </w:p>
    <w:p w:rsidR="00000000" w:rsidDel="00000000" w:rsidP="00000000" w:rsidRDefault="00000000" w:rsidRPr="00000000" w14:paraId="00000040">
      <w:pPr>
        <w:tabs>
          <w:tab w:val="left" w:leader="none" w:pos="6792"/>
        </w:tabs>
        <w:spacing w:after="0" w:lineRule="auto"/>
        <w:rPr/>
      </w:pPr>
      <w:r w:rsidDel="00000000" w:rsidR="00000000" w:rsidRPr="00000000">
        <w:rPr>
          <w:rtl w:val="0"/>
        </w:rPr>
        <w:t xml:space="preserve">aktuální informace o ceně ubytování a stravy na adrese: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http://www.dc-vranov.cz/index.php/ubytovani-a-pronajmy-prostor-ceniky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1">
      <w:pPr>
        <w:tabs>
          <w:tab w:val="left" w:leader="none" w:pos="6792"/>
        </w:tabs>
        <w:spacing w:after="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účastníci bez ubytování platí režijní poplatek 100,- Kč / osobu a 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6792"/>
        </w:tabs>
        <w:spacing w:after="0" w:lineRule="auto"/>
        <w:rPr/>
      </w:pPr>
      <w:r w:rsidDel="00000000" w:rsidR="00000000" w:rsidRPr="00000000">
        <w:rPr>
          <w:rtl w:val="0"/>
        </w:rPr>
        <w:t xml:space="preserve">při potvrzení vaší objednávky vám bude sdělena celková cena (vyřizuje kancelář Vranova) </w:t>
      </w:r>
    </w:p>
    <w:p w:rsidR="00000000" w:rsidDel="00000000" w:rsidP="00000000" w:rsidRDefault="00000000" w:rsidRPr="00000000" w14:paraId="00000043">
      <w:pPr>
        <w:tabs>
          <w:tab w:val="left" w:leader="none" w:pos="6792"/>
        </w:tabs>
        <w:rPr/>
      </w:pPr>
      <w:r w:rsidDel="00000000" w:rsidR="00000000" w:rsidRPr="00000000">
        <w:rPr>
          <w:rtl w:val="0"/>
        </w:rPr>
        <w:t xml:space="preserve">platba proběhne při příjezdu buď hotově (kartou nelze) nebo bankovním převodem</w:t>
      </w:r>
    </w:p>
    <w:p w:rsidR="00000000" w:rsidDel="00000000" w:rsidP="00000000" w:rsidRDefault="00000000" w:rsidRPr="00000000" w14:paraId="00000044">
      <w:pPr>
        <w:tabs>
          <w:tab w:val="left" w:leader="none" w:pos="6792"/>
        </w:tabs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Pokud by překážkou účasti měly být finanční problémy, obraťte se na své MBS nebo NR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b w:val="1"/>
            <w:color w:val="0070c0"/>
            <w:sz w:val="24"/>
            <w:szCs w:val="24"/>
            <w:u w:val="single"/>
            <w:rtl w:val="0"/>
          </w:rPr>
          <w:t xml:space="preserve">tel: 602720627</w:t>
        </w:r>
      </w:hyperlink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)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- rádi pomůžeme </w:t>
      </w:r>
    </w:p>
    <w:p w:rsidR="00000000" w:rsidDel="00000000" w:rsidP="00000000" w:rsidRDefault="00000000" w:rsidRPr="00000000" w14:paraId="00000045">
      <w:pPr>
        <w:tabs>
          <w:tab w:val="left" w:leader="none" w:pos="6792"/>
        </w:tabs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uzávěrka pro přihlašování ubytování je 14. dubna 2023 </w:t>
      </w:r>
    </w:p>
    <w:sectPr>
      <w:pgSz w:h="11906" w:w="16838" w:orient="landscape"/>
      <w:pgMar w:bottom="142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A478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FB5C57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C31654"/>
    <w:rPr>
      <w:color w:val="605e5c"/>
      <w:shd w:color="auto" w:fill="e1dfdd" w:val="clear"/>
    </w:rPr>
  </w:style>
  <w:style w:type="paragraph" w:styleId="Odstavecseseznamem">
    <w:name w:val="List Paragraph"/>
    <w:basedOn w:val="Normln"/>
    <w:uiPriority w:val="34"/>
    <w:qFormat w:val="1"/>
    <w:rsid w:val="00BC0C1E"/>
    <w:pPr>
      <w:ind w:left="720"/>
      <w:contextualSpacing w:val="1"/>
    </w:p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36115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60272062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vhajek@seznam.cz" TargetMode="External"/><Relationship Id="rId8" Type="http://schemas.openxmlformats.org/officeDocument/2006/relationships/hyperlink" Target="http://www.dc-vranov.cz/index.php/ubytovani-a-pronajmy-prostor-ceni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ijU82DO0Q8HEZfPhTJKR/uixTg==">AMUW2mWpCddC60v/C6X8f4U7gXXZIyYm7BqwEzAO20KTm4fgAzx91owWMreyj72LgtxtHP1oluQ7A2ki0Ph0A7n4fQJ4Q7RA7mhOACCpu/oaxXM22ObO3j/L6ETLRXehsMXdNmQYllnZ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2023-03-09T07:45:00Z</dcterms:created>
  <dc:creator>vvhajek@seznam.cz</dc:creator>
</cp:coreProperties>
</file>